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46A3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《伟大的改革开放》教学反思</w:t>
      </w:r>
    </w:p>
    <w:p w14:paraId="68496124">
      <w:pPr>
        <w:jc w:val="right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</w:rPr>
        <w:t xml:space="preserve">栟茶高级中学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陈跃宇</w:t>
      </w:r>
    </w:p>
    <w:p w14:paraId="7D7A6F92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成功之处</w:t>
      </w:r>
      <w:r>
        <w:rPr>
          <w:rFonts w:hint="eastAsia"/>
          <w:lang w:val="en-US" w:eastAsia="zh-CN"/>
        </w:rPr>
        <w:t>：</w:t>
      </w:r>
    </w:p>
    <w:p w14:paraId="64F7895D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丰富的案例与资料：通过展示丰富的改革开放相关资料，如深圳特区的发展历程、家庭联产承包责任制的实施等，让学生直观地感受改革开放带来的巨大变化。这些资料为学生理解抽象的理论提供了有力支撑。</w:t>
      </w:r>
    </w:p>
    <w:p w14:paraId="15EA4B2B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清晰的逻辑架构：以时间为线索，将改革开放的进程划分为不同阶段，从农村改革到城市改革，从沿海开放到全方位开放，条理清晰地呈现了改革开放的发展脉络。学生能够更好地把握各个阶段的重点内容。</w:t>
      </w:r>
    </w:p>
    <w:p w14:paraId="560FEF80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联系实际生活：引导学生思考改革开放对生活的影响，让学生感受到改革开放就在身边。例如讨论家庭生活的变化、社会经济的发展等，使学生深刻体会到改革开放的重要意义。</w:t>
      </w:r>
    </w:p>
    <w:p w14:paraId="47DF6B11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6310112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不足之处</w:t>
      </w:r>
      <w:r>
        <w:rPr>
          <w:rFonts w:hint="eastAsia"/>
          <w:lang w:val="en-US" w:eastAsia="zh-CN"/>
        </w:rPr>
        <w:t>：</w:t>
      </w:r>
    </w:p>
    <w:p w14:paraId="66B9F363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学生参与度不够：课堂上学生的参与度有待提高，部分学生在讨论环节不够积极主动。在讲解过程中，学生对一些问题的理解不够深入，缺乏主动思考和提问。</w:t>
      </w:r>
    </w:p>
    <w:p w14:paraId="20908452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深度挖掘不足：对于改革开放的一些深层次问题，如改革的动力、面临的挑战等，分析不够深入。在教学过程中，没有充分引导学生对这些问题进行探讨，导致学生对改革开放的理解不够全面。</w:t>
      </w:r>
    </w:p>
    <w:p w14:paraId="0B1B623C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教学方法单一：教学方法较为传统，缺乏创新。在课堂上，没有充分利用多媒体资源、小组合作等方式来激发学生的学习兴趣。</w:t>
      </w:r>
    </w:p>
    <w:p w14:paraId="6DBAD337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70ED5FB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改进措施</w:t>
      </w:r>
      <w:r>
        <w:rPr>
          <w:rFonts w:hint="eastAsia"/>
          <w:lang w:val="en-US" w:eastAsia="zh-CN"/>
        </w:rPr>
        <w:t>：</w:t>
      </w:r>
    </w:p>
    <w:p w14:paraId="5BC19E08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加强互动环节：增加课堂互动，鼓励学生积极参与讨论。例如组织小组讨论，让学生分享自己对改革开放的认识和感受。</w:t>
      </w:r>
    </w:p>
    <w:p w14:paraId="230E7053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深入分析问题：引导学生深入思考改革开放的深层次问题，培养学生的批判性思维。例如在讲解改革开放的挑战时，引导学生分析问题产生的原因和解决办法。</w:t>
      </w:r>
    </w:p>
    <w:p w14:paraId="2AB4F5A7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创新教学方法：采用多样化的教学方法，如多媒体教学、案例教学、实地考察等。利用多媒体资源制作生动形象的教学课件，让学生更直观地感受改革开放的成果。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2428"/>
    <w:rsid w:val="24E7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704</Words>
  <Characters>713</Characters>
  <Lines>0</Lines>
  <Paragraphs>0</Paragraphs>
  <TotalTime>0</TotalTime>
  <ScaleCrop>false</ScaleCrop>
  <LinksUpToDate>false</LinksUpToDate>
  <CharactersWithSpaces>718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2024-12-31T12:36:00Z</dcterms:created>
  <dc:creator>86135</dc:creator>
  <cp:lastModifiedBy>伊语暄</cp:lastModifiedBy>
  <dcterms:modified xsi:type="dcterms:W3CDTF">2024-12-31T13:03:52Z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C0C34B5CE15A4B6D9583476D8D3A76A1_12</vt:lpwstr>
  </property>
</Properties>
</file>