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3E9D5">
      <w:pPr>
        <w:jc w:val="center"/>
        <w:rPr>
          <w:rFonts w:hint="eastAsia"/>
        </w:rPr>
      </w:pPr>
      <w:r>
        <w:rPr>
          <w:rFonts w:hint="eastAsia"/>
        </w:rPr>
        <w:t>读《关于思想政治学科核心素养的思考》有感</w:t>
      </w:r>
    </w:p>
    <w:p w14:paraId="602777EC">
      <w:pPr>
        <w:jc w:val="center"/>
        <w:rPr>
          <w:rFonts w:hint="eastAsia"/>
        </w:rPr>
      </w:pPr>
    </w:p>
    <w:p w14:paraId="72207D56">
      <w:pPr>
        <w:ind w:firstLine="420" w:firstLineChars="200"/>
        <w:jc w:val="both"/>
        <w:rPr>
          <w:rFonts w:hint="eastAsia"/>
        </w:rPr>
      </w:pPr>
      <w:r>
        <w:rPr>
          <w:rFonts w:hint="eastAsia"/>
        </w:rPr>
        <w:t>朱明光先生的《关于思想政治学科核心素养的思考》一文，犹如一把钥匙，为我打开了对思想政治学科全新认知的大门，令我在阅读后深受启发，也引发了我对这一学科的深入思考。</w:t>
      </w:r>
    </w:p>
    <w:p w14:paraId="35D9D5E7">
      <w:pPr>
        <w:ind w:firstLine="420" w:firstLineChars="200"/>
        <w:jc w:val="both"/>
        <w:rPr>
          <w:rFonts w:hint="eastAsia"/>
        </w:rPr>
      </w:pPr>
      <w:r>
        <w:rPr>
          <w:rFonts w:hint="eastAsia"/>
        </w:rPr>
        <w:t>在这篇文章中，朱明光先生以其深厚的学术造诣和丰富的教学经验，对思想政治学科核心素养进行了全面且深入的剖析。他清晰地阐述了思想政治学科核心素养的内涵，让我明白</w:t>
      </w:r>
      <w:bookmarkStart w:id="0" w:name="_GoBack"/>
      <w:bookmarkEnd w:id="0"/>
      <w:r>
        <w:rPr>
          <w:rFonts w:hint="eastAsia"/>
        </w:rPr>
        <w:t>这不仅仅是知识的传授，更是对学生能力、品格和价值观的综合培养。这种培养对于学生的个人成长和社会的发展都具有极其重要的意义。</w:t>
      </w:r>
    </w:p>
    <w:p w14:paraId="4F8F7CCF">
      <w:pPr>
        <w:ind w:firstLine="420" w:firstLineChars="200"/>
        <w:jc w:val="both"/>
        <w:rPr>
          <w:rFonts w:hint="eastAsia"/>
        </w:rPr>
      </w:pPr>
      <w:r>
        <w:rPr>
          <w:rFonts w:hint="eastAsia"/>
        </w:rPr>
        <w:t>朱明光先生强调了思想政治学科在塑造学生正确世界观、人生观和价值观方面的关键作用。这使我深刻认识到，思想政治教育并非空洞的说教，而是通过引导学生对社会现象的观察、分析和思考，培养他们的理性思维和独立判断能力，使他们能够在纷繁复杂的社会环境中坚守正确的价值取向。</w:t>
      </w:r>
    </w:p>
    <w:p w14:paraId="040BACA3">
      <w:pPr>
        <w:ind w:firstLine="420" w:firstLineChars="200"/>
        <w:jc w:val="both"/>
        <w:rPr>
          <w:rFonts w:hint="eastAsia"/>
        </w:rPr>
      </w:pPr>
      <w:r>
        <w:rPr>
          <w:rFonts w:hint="eastAsia"/>
        </w:rPr>
        <w:t>文中还提到了思想政治学科核心素养培养的方法和途径，这为我今后的学习和教学提供了宝贵的指导。朱明光先生指出，要将理论与实际紧密结合，让学生在真实的情境中去感受、去体验、去实践，从而真正将思想政治学科的知识内化为自身的素养。这让我意识到，在教学过程中，不能仅仅局限于教材内容，而应关注社会热点、学生的生活实际，设计丰富多样的教学活动，激发学生的学习兴趣和主动性。</w:t>
      </w:r>
    </w:p>
    <w:p w14:paraId="76F709AF">
      <w:pPr>
        <w:ind w:firstLine="420" w:firstLineChars="200"/>
        <w:jc w:val="both"/>
        <w:rPr>
          <w:rFonts w:hint="eastAsia"/>
        </w:rPr>
      </w:pPr>
      <w:r>
        <w:rPr>
          <w:rFonts w:hint="eastAsia"/>
        </w:rPr>
        <w:t>此外，朱明光先生对于教师在培养学生思想政治学科核心素养中的角色和责任也进行了深入的探讨。教师不仅要传授知识，更要成为学生成长道路上的引路人，关注学生的个性差异和发展需求，因材施教，引导学生树立正确的政治方向，增强社会责任感和使命感。</w:t>
      </w:r>
    </w:p>
    <w:p w14:paraId="381E2294">
      <w:pPr>
        <w:ind w:firstLine="420" w:firstLineChars="200"/>
        <w:jc w:val="both"/>
        <w:rPr>
          <w:rFonts w:hint="eastAsia"/>
        </w:rPr>
      </w:pPr>
      <w:r>
        <w:rPr>
          <w:rFonts w:hint="eastAsia"/>
        </w:rPr>
        <w:t>阅读完这篇文章，我深感自己在对思想政治学科的理解和认识上还有很大的提升空间。同时，也更加明确了自己在学习和未来可能从事相关教学工作中的努力方向。我相信，只要我们能够真正落实朱明光先生文中所提出的理念和方法，思想政治学科一定能够在培养具有良好素养和社会责任感的新一代中发挥出更大的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812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2024-12-31T15:53:27Z</dcterms:created>
  <dc:creator>86135</dc:creator>
  <cp:lastModifiedBy>伊语暄</cp:lastModifiedBy>
  <dcterms:modified xsi:type="dcterms:W3CDTF">2024-12-31T15:54:28Z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632BB3499AF94E06B3EB3718D7BCBCA5_12</vt:lpwstr>
  </property>
</Properties>
</file>