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648CF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《液体情景教学案例》</w:t>
      </w:r>
    </w:p>
    <w:p w14:paraId="67757244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引入情景</w:t>
      </w:r>
    </w:p>
    <w:p w14:paraId="2BBB4B9B">
      <w:pPr>
        <w:numPr>
          <w:numId w:val="0"/>
        </w:numPr>
        <w:rPr>
          <w:rFonts w:hint="eastAsia"/>
        </w:rPr>
      </w:pPr>
      <w:r>
        <w:rPr>
          <w:rFonts w:hint="eastAsia"/>
        </w:rPr>
        <w:t>在一个装满水的透明</w:t>
      </w:r>
      <w:bookmarkStart w:id="0" w:name="_GoBack"/>
      <w:bookmarkEnd w:id="0"/>
      <w:r>
        <w:rPr>
          <w:rFonts w:hint="eastAsia"/>
        </w:rPr>
        <w:t xml:space="preserve">玻璃容器中，轻轻放入一枚回形针，回形针漂浮在水面上，而不是沉入水底。然后，在容器旁边放置一个涂有蜡的小木板，将水滴滴在木板上，水滴呈现出球形，在木板上滚动而不渗透。展示这两个现象后，提出问题：“为什么回形针能漂浮在水面上？为什么水滴在涂蜡的木板上会呈现球形且不渗透呢？”引导学生思考，引出本节课的主题——表面张力和浸润。 </w:t>
      </w:r>
    </w:p>
    <w:p w14:paraId="488C0769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启发思考</w:t>
      </w:r>
    </w:p>
    <w:p w14:paraId="74031C48"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讲解表面张力的概念，用动画演示液体表面分子的受力情况，说明液体表面层的分子间距离较大，分子间的作用力表现为引力，这种引力使液体表面有收缩的趋势，从而产生表面张力；讲解浸润的概念，通过图片展示水在玻璃表面、水银在玻璃表面的不同情况，解释当液体与固体接触时，液体能够附着在固体表面并在表面铺展开来的现象称为浸润，而液体不能附着在固体表面并在表面收缩成球形的现象称为不浸润，</w:t>
      </w:r>
      <w:r>
        <w:rPr>
          <w:rFonts w:hint="eastAsia"/>
          <w:lang w:val="en-US" w:eastAsia="zh-CN"/>
        </w:rPr>
        <w:t>引导学生</w:t>
      </w:r>
      <w:r>
        <w:rPr>
          <w:rFonts w:hint="eastAsia"/>
        </w:rPr>
        <w:t>从分子间作用力的角度解释浸润和不浸润现象的微观本质。</w:t>
      </w:r>
    </w:p>
    <w:p w14:paraId="72367E39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三、设置实验情境</w:t>
      </w:r>
    </w:p>
    <w:p w14:paraId="7DA9D751">
      <w:pPr>
        <w:rPr>
          <w:rFonts w:hint="eastAsia"/>
        </w:rPr>
      </w:pPr>
      <w:r>
        <w:rPr>
          <w:rFonts w:hint="eastAsia"/>
        </w:rPr>
        <w:t xml:space="preserve"> 进行表面张力实验，让学生用回形针、小纸片等轻小物体轻轻放在水面上，观察它们漂浮的现象，然后用手指轻轻触碰水面，破坏水面的表面张力，观察物体的下沉情况；在一个浅盘中倒入一些水，在水面上撒上一些胡椒粉，用蘸有洗洁精的牙签轻轻触碰水面，观察胡椒粉的扩散情况，解释洗洁精降低了水的表面张力；进行浸润实验，准备玻璃片、石蜡片、水、水银等材料，让学生将水和水银分别滴在玻璃片和石蜡片上，观察并记录水滴和水银滴的形状，判断水和水银对玻璃片、石蜡片的浸润情况，然后将玻璃片和石蜡片分别插入水和水银中，观察液面的形状变化，进一步理解浸润和不浸润现象。</w:t>
      </w:r>
    </w:p>
    <w:p w14:paraId="3C6E2990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四、</w:t>
      </w:r>
      <w:r>
        <w:rPr>
          <w:rFonts w:hint="eastAsia"/>
        </w:rPr>
        <w:t>讨论</w:t>
      </w:r>
      <w:r>
        <w:rPr>
          <w:rFonts w:hint="eastAsia"/>
          <w:lang w:val="en-US" w:eastAsia="zh-CN"/>
        </w:rPr>
        <w:t>思考</w:t>
      </w:r>
    </w:p>
    <w:p w14:paraId="53E1CEB5">
      <w:pPr>
        <w:rPr>
          <w:rFonts w:hint="eastAsia"/>
        </w:rPr>
      </w:pPr>
      <w:r>
        <w:rPr>
          <w:rFonts w:hint="eastAsia"/>
        </w:rPr>
        <w:t xml:space="preserve"> 提出问题引导学生讨论，如“在日常生活中，还有哪些现象是利用了表面张力或与浸润现象有关？”“表面张力和浸润现象在工业生产和科学研究中有哪些应用？”“如何改变液体的表面张力和浸润情况？”等，让学生分组讨论，每组派代表发言，教师进行点评和总结。</w:t>
      </w:r>
    </w:p>
    <w:p w14:paraId="4A45B766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五、</w:t>
      </w:r>
      <w:r>
        <w:rPr>
          <w:rFonts w:hint="eastAsia"/>
        </w:rPr>
        <w:t>课堂小结</w:t>
      </w:r>
    </w:p>
    <w:p w14:paraId="664B71AF">
      <w:pPr>
        <w:rPr>
          <w:rFonts w:hint="eastAsia"/>
        </w:rPr>
      </w:pPr>
      <w:r>
        <w:rPr>
          <w:rFonts w:hint="eastAsia"/>
        </w:rPr>
        <w:t xml:space="preserve"> 引导学生回顾本节课所学的内容，包括表面张力和浸润的概念、产生原因、微观本质、实验现象及在生活中的应用等，让学生总结自己在本节课中的收获和体会，教师进行补充和强调。</w:t>
      </w:r>
    </w:p>
    <w:p w14:paraId="39A39A79">
      <w:pPr>
        <w:rPr>
          <w:rFonts w:hint="eastAsia"/>
        </w:rPr>
      </w:pPr>
      <w:r>
        <w:rPr>
          <w:rFonts w:hint="eastAsia"/>
        </w:rPr>
        <w:t xml:space="preserve"> </w:t>
      </w:r>
    </w:p>
    <w:p w14:paraId="47E12B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441E4"/>
    <w:multiLevelType w:val="singleLevel"/>
    <w:tmpl w:val="0EF441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mI0YzJhZmIyMzEyZGRhODBkZGRiNzM5OThlM2YifQ=="/>
  </w:docVars>
  <w:rsids>
    <w:rsidRoot w:val="2EC43A02"/>
    <w:rsid w:val="2EC4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2025-01-12T08:16:00Z</dcterms:created>
  <dc:creator>浅语</dc:creator>
  <cp:lastModifiedBy>浅语</cp:lastModifiedBy>
  <dcterms:modified xsi:type="dcterms:W3CDTF">2025-01-12T08:21:18Z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7A26261A4E2845DDA78AE8BEFE9E7042_11</vt:lpwstr>
  </property>
</Properties>
</file>