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47690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lang w:val="en-US" w:eastAsia="zh-CN"/>
        </w:rPr>
      </w:pPr>
      <w:r>
        <w:rPr>
          <w:rFonts w:hint="eastAsia"/>
        </w:rPr>
        <w:t>平抛运动</w:t>
      </w:r>
      <w:r>
        <w:rPr>
          <w:rFonts w:hint="eastAsia"/>
          <w:lang w:val="en-US" w:eastAsia="zh-CN"/>
        </w:rPr>
        <w:t xml:space="preserve"> 教学反思</w:t>
      </w:r>
    </w:p>
    <w:p w14:paraId="5D3D093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1.</w:t>
      </w:r>
      <w:r>
        <w:rPr>
          <w:rFonts w:hint="default"/>
          <w:lang w:val="en-US" w:eastAsia="zh-CN"/>
        </w:rPr>
        <w:t>教学设计与准备</w:t>
      </w:r>
    </w:p>
    <w:p w14:paraId="17C03CD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在备课过程中，我深入思考了如何将平抛运动这一物理知识点与学生的生活经验相结合。考虑到平抛运动涉及复杂的二维运动分析，我精心设计了篮球投篮、跳水等贴近学生生活的教学情境作为切入点，以体现以人为本的教学理念，激发学生的学习兴趣。</w:t>
      </w:r>
    </w:p>
    <w:p w14:paraId="477F4E0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2.</w:t>
      </w:r>
      <w:r>
        <w:rPr>
          <w:rFonts w:hint="default"/>
          <w:lang w:val="en-US" w:eastAsia="zh-CN"/>
        </w:rPr>
        <w:t>课堂实施过程</w:t>
      </w:r>
    </w:p>
    <w:p w14:paraId="279A3D72">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课堂开始时，我播放了NBA经典投篮瞬间的视频片段，引导学生观察篮球的运动轨迹</w:t>
      </w:r>
      <w:r>
        <w:rPr>
          <w:rFonts w:hint="eastAsia"/>
          <w:lang w:val="en-US" w:eastAsia="zh-CN"/>
        </w:rPr>
        <w:t>，</w:t>
      </w:r>
      <w:r>
        <w:rPr>
          <w:rFonts w:hint="default"/>
          <w:lang w:val="en-US" w:eastAsia="zh-CN"/>
        </w:rPr>
        <w:t>这种生活化的导入方式立即吸引了学生的注意力。在讲解平抛运动的特征时，我采用了"化繁为简"的教学策略，引导学生将二维运动分解为水平方向和竖直方向的两个一维运动进行分析。为了加深理解，我设计了小组实验活动，让学生使用智能手机记录小球平抛过程并进行慢动作分析。</w:t>
      </w:r>
    </w:p>
    <w:p w14:paraId="7550436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3.</w:t>
      </w:r>
      <w:r>
        <w:rPr>
          <w:rFonts w:hint="default"/>
          <w:lang w:val="en-US" w:eastAsia="zh-CN"/>
        </w:rPr>
        <w:t>存在问题分析</w:t>
      </w:r>
    </w:p>
    <w:p w14:paraId="1709A65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通过课堂观察，我发现教学中存在几个需要改进的问题。首先，部分学生在理解平抛运动的矢量分解时遇到困难，这反映出我对学生的数学基础预估不足。其次，在引导学生建立水平运动和竖直运动的联系时，我的讲解不够深入，导致一些学生对两个方向运动的独立性理解不够透彻。</w:t>
      </w:r>
    </w:p>
    <w:p w14:paraId="068185B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4.</w:t>
      </w:r>
      <w:r>
        <w:rPr>
          <w:rFonts w:hint="default"/>
          <w:lang w:val="en-US" w:eastAsia="zh-CN"/>
        </w:rPr>
        <w:t>改进策略思考</w:t>
      </w:r>
    </w:p>
    <w:p w14:paraId="6143420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针对这些问题，我计划采取以下改进措施：在讲解矢量分解时，增加更多的图形化演示，帮助学生建立直观认识；同时，我将继续深化以人为本的教学理念，更加注重学生的个体差异，为学生创造更多动手实践和思考探究的机会。</w:t>
      </w:r>
    </w:p>
    <w:p w14:paraId="5A9D95C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eastAsia"/>
          <w:lang w:val="en-US" w:eastAsia="zh-CN"/>
        </w:rPr>
        <w:t>5.</w:t>
      </w:r>
      <w:r>
        <w:rPr>
          <w:rFonts w:hint="default"/>
          <w:lang w:val="en-US" w:eastAsia="zh-CN"/>
        </w:rPr>
        <w:t>教学体会与收获</w:t>
      </w:r>
    </w:p>
    <w:p w14:paraId="591A62C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lang w:val="en-US" w:eastAsia="zh-CN"/>
        </w:rPr>
      </w:pPr>
      <w:r>
        <w:rPr>
          <w:rFonts w:hint="default"/>
          <w:lang w:val="en-US" w:eastAsia="zh-CN"/>
        </w:rPr>
        <w:t>通过这堂课的教学实践，我深刻体会到物理教学中贯彻以人为本思想的重要性。只有真正从学生的认知水平和学习需求出发，才能设计出既符合教学要求又适合学生特点的教学活动。在今后的教学中，我将继续探索更有效的教学</w:t>
      </w:r>
      <w:bookmarkStart w:id="0" w:name="_GoBack"/>
      <w:bookmarkEnd w:id="0"/>
      <w:r>
        <w:rPr>
          <w:rFonts w:hint="default"/>
          <w:lang w:val="en-US" w:eastAsia="zh-CN"/>
        </w:rPr>
        <w:t>方法，注重培养学生的学习兴趣和实践能力，帮助他们建立对物理知识的深入理解。特别是在平抛运动这样的复杂知识点上，更要注重引导学生通过实验和观察，逐步建立科学的物理思维方式，最终实现知识的内化和能力的提升。</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FF80CC3"/>
    <w:rsid w:val="32E50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2024-12-25T01:39:56Z</dcterms:created>
  <dc:creator>86189</dc:creator>
  <cp:lastModifiedBy>温柔年岁</cp:lastModifiedBy>
  <dcterms:modified xsi:type="dcterms:W3CDTF">2024-12-25T01:46:43Z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7D99BBB76BBE4FFA9DBCC0579C5D6580_12</vt:lpwstr>
  </property>
</Properties>
</file>