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751" w:rsidRDefault="00342751" w:rsidP="00342751">
      <w:pPr>
        <w:ind w:firstLineChars="200" w:firstLine="422"/>
        <w:jc w:val="center"/>
        <w:rPr>
          <w:rFonts w:ascii="Arial" w:hAnsi="Arial" w:cs="Arial"/>
          <w:b/>
          <w:color w:val="323232"/>
          <w:shd w:val="clear" w:color="auto" w:fill="FFFFFF"/>
        </w:rPr>
      </w:pPr>
      <w:r w:rsidRPr="001E0908">
        <w:rPr>
          <w:rFonts w:ascii="Arial" w:hAnsi="Arial" w:cs="Arial"/>
          <w:b/>
          <w:color w:val="323232"/>
          <w:shd w:val="clear" w:color="auto" w:fill="FFFFFF"/>
        </w:rPr>
        <w:t>基于主题语境的阅读课例分析</w:t>
      </w:r>
    </w:p>
    <w:p w:rsidR="00342751" w:rsidRDefault="00342751" w:rsidP="00342751">
      <w:pPr>
        <w:ind w:firstLineChars="200" w:firstLine="420"/>
        <w:jc w:val="center"/>
        <w:rPr>
          <w:rFonts w:ascii="Arial" w:hAnsi="Arial" w:cs="Arial"/>
          <w:color w:val="323232"/>
          <w:shd w:val="clear" w:color="auto" w:fill="FFFFFF"/>
        </w:rPr>
      </w:pPr>
      <w:r w:rsidRPr="001E0908">
        <w:rPr>
          <w:rFonts w:ascii="Arial" w:hAnsi="Arial" w:cs="Arial"/>
          <w:color w:val="323232"/>
          <w:shd w:val="clear" w:color="auto" w:fill="FFFFFF"/>
        </w:rPr>
        <w:t>栟茶</w:t>
      </w:r>
      <w:r>
        <w:rPr>
          <w:rFonts w:ascii="Arial" w:hAnsi="Arial" w:cs="Arial"/>
          <w:color w:val="323232"/>
          <w:shd w:val="clear" w:color="auto" w:fill="FFFFFF"/>
        </w:rPr>
        <w:t>高级</w:t>
      </w:r>
      <w:bookmarkStart w:id="0" w:name="_GoBack"/>
      <w:bookmarkEnd w:id="0"/>
      <w:r w:rsidRPr="001E0908">
        <w:rPr>
          <w:rFonts w:ascii="Arial" w:hAnsi="Arial" w:cs="Arial"/>
          <w:color w:val="323232"/>
          <w:shd w:val="clear" w:color="auto" w:fill="FFFFFF"/>
        </w:rPr>
        <w:t>中学</w:t>
      </w:r>
      <w:r w:rsidRPr="001E0908">
        <w:rPr>
          <w:rFonts w:ascii="Arial" w:hAnsi="Arial" w:cs="Arial" w:hint="eastAsia"/>
          <w:color w:val="323232"/>
          <w:shd w:val="clear" w:color="auto" w:fill="FFFFFF"/>
        </w:rPr>
        <w:t xml:space="preserve"> </w:t>
      </w:r>
      <w:r w:rsidRPr="001E0908">
        <w:rPr>
          <w:rFonts w:ascii="Arial" w:hAnsi="Arial" w:cs="Arial"/>
          <w:color w:val="323232"/>
          <w:shd w:val="clear" w:color="auto" w:fill="FFFFFF"/>
        </w:rPr>
        <w:t xml:space="preserve"> </w:t>
      </w:r>
      <w:r w:rsidRPr="001E0908">
        <w:rPr>
          <w:rFonts w:ascii="Arial" w:hAnsi="Arial" w:cs="Arial"/>
          <w:color w:val="323232"/>
          <w:shd w:val="clear" w:color="auto" w:fill="FFFFFF"/>
        </w:rPr>
        <w:t>赵祝云</w:t>
      </w:r>
    </w:p>
    <w:p w:rsidR="00342751" w:rsidRDefault="00342751" w:rsidP="00342751">
      <w:pPr>
        <w:ind w:firstLineChars="150" w:firstLine="315"/>
      </w:pPr>
    </w:p>
    <w:p w:rsidR="00342751" w:rsidRDefault="00342751" w:rsidP="00342751">
      <w:pPr>
        <w:ind w:firstLineChars="200" w:firstLine="420"/>
      </w:pPr>
      <w:r w:rsidRPr="00E92085">
        <w:rPr>
          <w:rFonts w:hint="eastAsia"/>
        </w:rPr>
        <w:t>课程内容的</w:t>
      </w:r>
      <w:r>
        <w:rPr>
          <w:rFonts w:hint="eastAsia"/>
        </w:rPr>
        <w:t>六个要素是一个互相关联的有机</w:t>
      </w:r>
      <w:r w:rsidRPr="00E92085">
        <w:rPr>
          <w:rFonts w:hint="eastAsia"/>
        </w:rPr>
        <w:t>整体</w:t>
      </w:r>
      <w:r>
        <w:rPr>
          <w:rFonts w:hint="eastAsia"/>
        </w:rPr>
        <w:t>。</w:t>
      </w:r>
      <w:r w:rsidRPr="00E92085">
        <w:rPr>
          <w:rFonts w:hint="eastAsia"/>
        </w:rPr>
        <w:t>具体而言，</w:t>
      </w:r>
      <w:r>
        <w:rPr>
          <w:rFonts w:hint="eastAsia"/>
        </w:rPr>
        <w:t>所有的语言学习活动都应该在一定的主题语境下进行，即学生围绕某一</w:t>
      </w:r>
      <w:r w:rsidRPr="00E92085">
        <w:rPr>
          <w:rFonts w:hint="eastAsia"/>
        </w:rPr>
        <w:t>具体的主题语境</w:t>
      </w:r>
      <w:r>
        <w:rPr>
          <w:rFonts w:hint="eastAsia"/>
        </w:rPr>
        <w:t>，</w:t>
      </w:r>
      <w:r w:rsidRPr="00E92085">
        <w:rPr>
          <w:rFonts w:hint="eastAsia"/>
        </w:rPr>
        <w:t>基于不同类型的语篇，在解决问题的过程中，运用语言技能获取</w:t>
      </w:r>
      <w:r>
        <w:rPr>
          <w:rFonts w:hint="eastAsia"/>
        </w:rPr>
        <w:t>、梳理、</w:t>
      </w:r>
      <w:r w:rsidRPr="00E92085">
        <w:rPr>
          <w:rFonts w:hint="eastAsia"/>
        </w:rPr>
        <w:t>整合语言知识和文化知识，深化对</w:t>
      </w:r>
      <w:r>
        <w:rPr>
          <w:rFonts w:hint="eastAsia"/>
        </w:rPr>
        <w:t>语言的理解，重视对语篇的赏析，比较和探究文化内涵，吸取文化精华；</w:t>
      </w:r>
      <w:r w:rsidRPr="00E92085">
        <w:rPr>
          <w:rFonts w:hint="eastAsia"/>
        </w:rPr>
        <w:t>同时尝试运用所学语言创造性</w:t>
      </w:r>
      <w:r>
        <w:rPr>
          <w:rFonts w:hint="eastAsia"/>
        </w:rPr>
        <w:t>地表达个人意图、</w:t>
      </w:r>
      <w:r w:rsidRPr="00E92085">
        <w:rPr>
          <w:rFonts w:hint="eastAsia"/>
        </w:rPr>
        <w:t>观点和态度，并通过运用各种学习策略</w:t>
      </w:r>
      <w:r>
        <w:rPr>
          <w:rFonts w:hint="eastAsia"/>
        </w:rPr>
        <w:t>，</w:t>
      </w:r>
      <w:r w:rsidRPr="00E92085">
        <w:rPr>
          <w:rFonts w:hint="eastAsia"/>
        </w:rPr>
        <w:t>提高理解和表达的效果</w:t>
      </w:r>
      <w:r>
        <w:rPr>
          <w:rFonts w:hint="eastAsia"/>
        </w:rPr>
        <w:t>。</w:t>
      </w:r>
    </w:p>
    <w:p w:rsidR="00342751" w:rsidRDefault="00342751" w:rsidP="00342751">
      <w:pPr>
        <w:ind w:firstLineChars="200" w:firstLine="420"/>
      </w:pPr>
      <w:r w:rsidRPr="002C4AAA">
        <w:rPr>
          <w:rFonts w:hint="eastAsia"/>
        </w:rPr>
        <w:t>主题语境不仅</w:t>
      </w:r>
      <w:proofErr w:type="gramStart"/>
      <w:r w:rsidRPr="002C4AAA">
        <w:rPr>
          <w:rFonts w:hint="eastAsia"/>
        </w:rPr>
        <w:t>规约着</w:t>
      </w:r>
      <w:proofErr w:type="gramEnd"/>
      <w:r w:rsidRPr="002C4AAA">
        <w:rPr>
          <w:rFonts w:hint="eastAsia"/>
        </w:rPr>
        <w:t>语言知识和文化知识的学习范围，还为语言学习提供意义语境，并有机渗透情感态度和价值观，教师要认识到学生对主题语境和语</w:t>
      </w:r>
      <w:proofErr w:type="gramStart"/>
      <w:r w:rsidRPr="002C4AAA">
        <w:rPr>
          <w:rFonts w:hint="eastAsia"/>
        </w:rPr>
        <w:t>篇理解</w:t>
      </w:r>
      <w:proofErr w:type="gramEnd"/>
      <w:r w:rsidRPr="002C4AAA">
        <w:rPr>
          <w:rFonts w:hint="eastAsia"/>
        </w:rPr>
        <w:t>的深度，直接影响学生的思维发展水平和语言学习成效</w:t>
      </w:r>
      <w:r>
        <w:rPr>
          <w:rFonts w:hint="eastAsia"/>
        </w:rPr>
        <w:t>。</w:t>
      </w:r>
      <w:r w:rsidRPr="002C4AAA">
        <w:rPr>
          <w:rFonts w:hint="eastAsia"/>
        </w:rPr>
        <w:t>本课程中内容要求的主题语境包括人与自我，人与社会和人与自然，虽然没有按照课程类别分别描述内容要求，但由于三类课程对学生在语言</w:t>
      </w:r>
      <w:r>
        <w:rPr>
          <w:rFonts w:hint="eastAsia"/>
        </w:rPr>
        <w:t>、</w:t>
      </w:r>
      <w:r w:rsidRPr="002C4AAA">
        <w:rPr>
          <w:rFonts w:hint="eastAsia"/>
        </w:rPr>
        <w:t>文化</w:t>
      </w:r>
      <w:r>
        <w:rPr>
          <w:rFonts w:hint="eastAsia"/>
        </w:rPr>
        <w:t>、</w:t>
      </w:r>
      <w:r w:rsidRPr="002C4AAA">
        <w:rPr>
          <w:rFonts w:hint="eastAsia"/>
        </w:rPr>
        <w:t>思维等方面的要求不同</w:t>
      </w:r>
      <w:r>
        <w:rPr>
          <w:rFonts w:hint="eastAsia"/>
        </w:rPr>
        <w:t>，</w:t>
      </w:r>
      <w:r w:rsidRPr="002C4AAA">
        <w:rPr>
          <w:rFonts w:hint="eastAsia"/>
        </w:rPr>
        <w:t>主题语境在具体的教学中也会表现</w:t>
      </w:r>
      <w:proofErr w:type="gramStart"/>
      <w:r w:rsidRPr="002C4AAA">
        <w:rPr>
          <w:rFonts w:hint="eastAsia"/>
        </w:rPr>
        <w:t>出程度</w:t>
      </w:r>
      <w:proofErr w:type="gramEnd"/>
      <w:r w:rsidRPr="002C4AAA">
        <w:rPr>
          <w:rFonts w:hint="eastAsia"/>
        </w:rPr>
        <w:t>上的不同</w:t>
      </w:r>
      <w:r>
        <w:rPr>
          <w:rFonts w:hint="eastAsia"/>
        </w:rPr>
        <w:t>，</w:t>
      </w:r>
      <w:r w:rsidRPr="002C4AAA">
        <w:rPr>
          <w:rFonts w:hint="eastAsia"/>
        </w:rPr>
        <w:t>选择性必修课程会在必修的基础上</w:t>
      </w:r>
      <w:r>
        <w:rPr>
          <w:rFonts w:hint="eastAsia"/>
        </w:rPr>
        <w:t>，体现出更高层次的语言和思维水平、</w:t>
      </w:r>
      <w:r w:rsidRPr="002C4AAA">
        <w:rPr>
          <w:rFonts w:hint="eastAsia"/>
        </w:rPr>
        <w:t>更广的主题语境和更深层次的意义内涵</w:t>
      </w:r>
      <w:r>
        <w:rPr>
          <w:rFonts w:hint="eastAsia"/>
        </w:rPr>
        <w:t>。</w:t>
      </w:r>
    </w:p>
    <w:p w:rsidR="00342751" w:rsidRDefault="00342751" w:rsidP="00342751">
      <w:pPr>
        <w:ind w:firstLineChars="200" w:firstLine="420"/>
        <w:rPr>
          <w:rFonts w:ascii="Arial" w:hAnsi="Arial" w:cs="Arial"/>
          <w:color w:val="323232"/>
          <w:shd w:val="clear" w:color="auto" w:fill="FFFFFF"/>
        </w:rPr>
      </w:pPr>
      <w:r>
        <w:rPr>
          <w:rFonts w:ascii="Arial" w:hAnsi="Arial" w:cs="Arial" w:hint="eastAsia"/>
          <w:color w:val="323232"/>
          <w:shd w:val="clear" w:color="auto" w:fill="FFFFFF"/>
        </w:rPr>
        <w:t>以下</w:t>
      </w:r>
      <w:r>
        <w:rPr>
          <w:rFonts w:ascii="Arial" w:hAnsi="Arial" w:cs="Arial"/>
          <w:color w:val="323232"/>
          <w:shd w:val="clear" w:color="auto" w:fill="FFFFFF"/>
        </w:rPr>
        <w:t>是</w:t>
      </w:r>
      <w:r>
        <w:rPr>
          <w:rFonts w:ascii="Arial" w:hAnsi="Arial" w:cs="Arial" w:hint="eastAsia"/>
          <w:color w:val="323232"/>
          <w:shd w:val="clear" w:color="auto" w:fill="FFFFFF"/>
        </w:rPr>
        <w:t>以译林</w:t>
      </w:r>
      <w:r>
        <w:rPr>
          <w:rFonts w:ascii="Arial" w:hAnsi="Arial" w:cs="Arial"/>
          <w:color w:val="323232"/>
          <w:shd w:val="clear" w:color="auto" w:fill="FFFFFF"/>
        </w:rPr>
        <w:t>版高中英语新教材选择性</w:t>
      </w:r>
      <w:proofErr w:type="gramStart"/>
      <w:r>
        <w:rPr>
          <w:rFonts w:ascii="Arial" w:hAnsi="Arial" w:cs="Arial"/>
          <w:color w:val="323232"/>
          <w:shd w:val="clear" w:color="auto" w:fill="FFFFFF"/>
        </w:rPr>
        <w:t>必修</w:t>
      </w:r>
      <w:r>
        <w:rPr>
          <w:rFonts w:ascii="Arial" w:hAnsi="Arial" w:cs="Arial" w:hint="eastAsia"/>
          <w:color w:val="323232"/>
          <w:shd w:val="clear" w:color="auto" w:fill="FFFFFF"/>
        </w:rPr>
        <w:t>四</w:t>
      </w:r>
      <w:r>
        <w:rPr>
          <w:rFonts w:ascii="Arial" w:hAnsi="Arial" w:cs="Arial"/>
          <w:color w:val="323232"/>
          <w:shd w:val="clear" w:color="auto" w:fill="FFFFFF"/>
        </w:rPr>
        <w:t>第</w:t>
      </w:r>
      <w:r>
        <w:rPr>
          <w:rFonts w:ascii="Arial" w:hAnsi="Arial" w:cs="Arial" w:hint="eastAsia"/>
          <w:color w:val="323232"/>
          <w:shd w:val="clear" w:color="auto" w:fill="FFFFFF"/>
        </w:rPr>
        <w:t>二</w:t>
      </w:r>
      <w:proofErr w:type="gramEnd"/>
      <w:r>
        <w:rPr>
          <w:rFonts w:ascii="Arial" w:hAnsi="Arial" w:cs="Arial"/>
          <w:color w:val="323232"/>
          <w:shd w:val="clear" w:color="auto" w:fill="FFFFFF"/>
        </w:rPr>
        <w:t>单元</w:t>
      </w:r>
      <w:r>
        <w:rPr>
          <w:rFonts w:ascii="Calibri" w:hAnsi="Calibri" w:cs="Calibri"/>
          <w:color w:val="323232"/>
          <w:shd w:val="clear" w:color="auto" w:fill="FFFFFF"/>
        </w:rPr>
        <w:t>Understanding each other</w:t>
      </w:r>
      <w:r w:rsidRPr="00775BF9">
        <w:rPr>
          <w:rFonts w:ascii="Calibri" w:hAnsi="Calibri" w:cs="Calibri"/>
          <w:color w:val="323232"/>
          <w:shd w:val="clear" w:color="auto" w:fill="FFFFFF"/>
        </w:rPr>
        <w:t xml:space="preserve"> </w:t>
      </w:r>
      <w:r>
        <w:rPr>
          <w:rFonts w:ascii="Arial" w:hAnsi="Arial" w:cs="Arial"/>
          <w:color w:val="323232"/>
          <w:shd w:val="clear" w:color="auto" w:fill="FFFFFF"/>
        </w:rPr>
        <w:t>的文章</w:t>
      </w:r>
      <w:r>
        <w:rPr>
          <w:rFonts w:ascii="Calibri" w:hAnsi="Calibri" w:cs="Calibri"/>
          <w:color w:val="323232"/>
          <w:shd w:val="clear" w:color="auto" w:fill="FFFFFF"/>
        </w:rPr>
        <w:t>Effective communication</w:t>
      </w:r>
      <w:r>
        <w:rPr>
          <w:rFonts w:ascii="Arial" w:hAnsi="Arial" w:cs="Arial"/>
          <w:color w:val="323232"/>
          <w:shd w:val="clear" w:color="auto" w:fill="FFFFFF"/>
        </w:rPr>
        <w:t>为例，具体阐述如何开展</w:t>
      </w:r>
      <w:r>
        <w:rPr>
          <w:rFonts w:ascii="Arial" w:hAnsi="Arial" w:cs="Arial" w:hint="eastAsia"/>
          <w:color w:val="323232"/>
          <w:shd w:val="clear" w:color="auto" w:fill="FFFFFF"/>
        </w:rPr>
        <w:t>基于</w:t>
      </w:r>
      <w:r>
        <w:rPr>
          <w:rFonts w:ascii="Arial" w:hAnsi="Arial" w:cs="Arial"/>
          <w:color w:val="323232"/>
          <w:shd w:val="clear" w:color="auto" w:fill="FFFFFF"/>
        </w:rPr>
        <w:t>主题语境的高中英语阅读教学。</w:t>
      </w:r>
    </w:p>
    <w:p w:rsidR="00342751" w:rsidRDefault="00342751" w:rsidP="00342751">
      <w:pPr>
        <w:ind w:firstLineChars="200" w:firstLine="420"/>
        <w:rPr>
          <w:rFonts w:ascii="Arial" w:hAnsi="Arial" w:cs="Arial"/>
          <w:color w:val="323232"/>
          <w:shd w:val="clear" w:color="auto" w:fill="FFFFFF"/>
        </w:rPr>
      </w:pPr>
      <w:r>
        <w:rPr>
          <w:rFonts w:ascii="Arial" w:hAnsi="Arial" w:cs="Arial" w:hint="eastAsia"/>
          <w:color w:val="323232"/>
          <w:shd w:val="clear" w:color="auto" w:fill="FFFFFF"/>
        </w:rPr>
        <w:t>本单元的主题语境是“人与社会”，话题是“互相理解”，涉及的语</w:t>
      </w:r>
      <w:proofErr w:type="gramStart"/>
      <w:r>
        <w:rPr>
          <w:rFonts w:ascii="Arial" w:hAnsi="Arial" w:cs="Arial" w:hint="eastAsia"/>
          <w:color w:val="323232"/>
          <w:shd w:val="clear" w:color="auto" w:fill="FFFFFF"/>
        </w:rPr>
        <w:t>篇类型</w:t>
      </w:r>
      <w:proofErr w:type="gramEnd"/>
      <w:r>
        <w:rPr>
          <w:rFonts w:ascii="Arial" w:hAnsi="Arial" w:cs="Arial" w:hint="eastAsia"/>
          <w:color w:val="323232"/>
          <w:shd w:val="clear" w:color="auto" w:fill="FFFFFF"/>
        </w:rPr>
        <w:t>有：视频，讲座文稿、专题文章、杂志文章、短剧等。本单元的教学旨在帮助学生学会倾听他人、有效沟通，同时拓展国际视野，培养跨文化沟通能力，坚定文化自信并增进中外语言文化的相互理解和交流。</w:t>
      </w:r>
    </w:p>
    <w:p w:rsidR="00342751" w:rsidRDefault="00342751" w:rsidP="00342751">
      <w:pPr>
        <w:ind w:firstLineChars="200" w:firstLine="420"/>
        <w:rPr>
          <w:rFonts w:ascii="Arial" w:hAnsi="Arial" w:cs="Arial"/>
          <w:color w:val="323232"/>
          <w:shd w:val="clear" w:color="auto" w:fill="FFFFFF"/>
        </w:rPr>
      </w:pPr>
      <w:r>
        <w:rPr>
          <w:rFonts w:ascii="Arial" w:hAnsi="Arial" w:cs="Arial"/>
          <w:color w:val="323232"/>
          <w:shd w:val="clear" w:color="auto" w:fill="FFFFFF"/>
        </w:rPr>
        <w:t>文本分析</w:t>
      </w:r>
      <w:r>
        <w:rPr>
          <w:rFonts w:ascii="Arial" w:hAnsi="Arial" w:cs="Arial"/>
          <w:color w:val="323232"/>
          <w:shd w:val="clear" w:color="auto" w:fill="FFFFFF"/>
        </w:rPr>
        <w:t>:</w:t>
      </w:r>
    </w:p>
    <w:p w:rsidR="00342751" w:rsidRDefault="00342751" w:rsidP="00342751">
      <w:pPr>
        <w:ind w:firstLineChars="200" w:firstLine="420"/>
      </w:pPr>
      <w:r>
        <w:rPr>
          <w:rFonts w:ascii="宋体" w:eastAsia="宋体" w:hAnsi="宋体" w:hint="eastAsia"/>
        </w:rPr>
        <w:t>【</w:t>
      </w:r>
      <w:r>
        <w:rPr>
          <w:rFonts w:hint="eastAsia"/>
        </w:rPr>
        <w:t>W</w:t>
      </w:r>
      <w:r>
        <w:t>hat</w:t>
      </w:r>
      <w:r>
        <w:rPr>
          <w:rFonts w:ascii="宋体" w:eastAsia="宋体" w:hAnsi="宋体" w:hint="eastAsia"/>
        </w:rPr>
        <w:t>】</w:t>
      </w:r>
      <w:proofErr w:type="gramStart"/>
      <w:r w:rsidRPr="00EC445E">
        <w:rPr>
          <w:rFonts w:hint="eastAsia"/>
        </w:rPr>
        <w:t>本</w:t>
      </w:r>
      <w:r>
        <w:rPr>
          <w:rFonts w:hint="eastAsia"/>
        </w:rPr>
        <w:t>板块</w:t>
      </w:r>
      <w:proofErr w:type="gramEnd"/>
      <w:r w:rsidRPr="00EC445E">
        <w:rPr>
          <w:rFonts w:hint="eastAsia"/>
        </w:rPr>
        <w:t>的话题为有效沟通，以讲座文稿的形式阐述了沟通的实质是信息在发出者和接受者之间往复编码</w:t>
      </w:r>
      <w:r>
        <w:rPr>
          <w:rFonts w:hint="eastAsia"/>
        </w:rPr>
        <w:t>、</w:t>
      </w:r>
      <w:r w:rsidRPr="00EC445E">
        <w:rPr>
          <w:rFonts w:hint="eastAsia"/>
        </w:rPr>
        <w:t>解码的过程，并重点论述了实现有效沟通必须考虑的三个要素</w:t>
      </w:r>
      <w:r>
        <w:rPr>
          <w:rFonts w:hint="eastAsia"/>
        </w:rPr>
        <w:t>：交流对象、肢体语言和共情能力。</w:t>
      </w:r>
      <w:r w:rsidRPr="00EC445E">
        <w:rPr>
          <w:rFonts w:hint="eastAsia"/>
        </w:rPr>
        <w:t>作者在开头以一个简单生动的例子，引出话题</w:t>
      </w:r>
      <w:r>
        <w:rPr>
          <w:rFonts w:hint="eastAsia"/>
        </w:rPr>
        <w:t>；结尾时，也以简练的语言指出，有效沟通能化解分歧、建立信任、</w:t>
      </w:r>
      <w:r w:rsidRPr="00EC445E">
        <w:rPr>
          <w:rFonts w:hint="eastAsia"/>
        </w:rPr>
        <w:t>赢得尊重</w:t>
      </w:r>
      <w:r>
        <w:rPr>
          <w:rFonts w:hint="eastAsia"/>
        </w:rPr>
        <w:t>，</w:t>
      </w:r>
      <w:r w:rsidRPr="00EC445E">
        <w:rPr>
          <w:rFonts w:hint="eastAsia"/>
        </w:rPr>
        <w:t>号召读者积极实践有效沟</w:t>
      </w:r>
      <w:r>
        <w:rPr>
          <w:rFonts w:hint="eastAsia"/>
        </w:rPr>
        <w:t>通。</w:t>
      </w:r>
    </w:p>
    <w:p w:rsidR="00342751" w:rsidRDefault="00342751" w:rsidP="00342751">
      <w:pPr>
        <w:ind w:firstLineChars="200" w:firstLine="420"/>
        <w:rPr>
          <w:rFonts w:ascii="宋体" w:eastAsia="宋体" w:hAnsi="宋体"/>
        </w:rPr>
      </w:pPr>
      <w:r>
        <w:rPr>
          <w:rFonts w:ascii="宋体" w:eastAsia="宋体" w:hAnsi="宋体" w:hint="eastAsia"/>
        </w:rPr>
        <w:t>【</w:t>
      </w:r>
      <w:r>
        <w:t>Why</w:t>
      </w:r>
      <w:r>
        <w:rPr>
          <w:rFonts w:ascii="宋体" w:eastAsia="宋体" w:hAnsi="宋体" w:hint="eastAsia"/>
        </w:rPr>
        <w:t>】</w:t>
      </w:r>
      <w:r w:rsidRPr="00EC445E">
        <w:rPr>
          <w:rFonts w:ascii="宋体" w:eastAsia="宋体" w:hAnsi="宋体" w:hint="eastAsia"/>
        </w:rPr>
        <w:t>本文通过对沟通实质的阐述和实现有效沟通关键要素的分析，旨在帮助学生充分认识沟通的本质，提升与人沟通交流的能力，并培养学生</w:t>
      </w:r>
      <w:proofErr w:type="gramStart"/>
      <w:r w:rsidRPr="00EC445E">
        <w:rPr>
          <w:rFonts w:ascii="宋体" w:eastAsia="宋体" w:hAnsi="宋体" w:hint="eastAsia"/>
        </w:rPr>
        <w:t>主动理解</w:t>
      </w:r>
      <w:proofErr w:type="gramEnd"/>
      <w:r w:rsidRPr="00EC445E">
        <w:rPr>
          <w:rFonts w:ascii="宋体" w:eastAsia="宋体" w:hAnsi="宋体" w:hint="eastAsia"/>
        </w:rPr>
        <w:t>他人的意识，在实践生活中构建和谐良好的人际关系</w:t>
      </w:r>
      <w:r>
        <w:rPr>
          <w:rFonts w:ascii="宋体" w:eastAsia="宋体" w:hAnsi="宋体" w:hint="eastAsia"/>
        </w:rPr>
        <w:t>，</w:t>
      </w:r>
      <w:r w:rsidRPr="00EC445E">
        <w:rPr>
          <w:rFonts w:ascii="宋体" w:eastAsia="宋体" w:hAnsi="宋体" w:hint="eastAsia"/>
        </w:rPr>
        <w:t>成长为积极高效的沟</w:t>
      </w:r>
      <w:r>
        <w:rPr>
          <w:rFonts w:ascii="宋体" w:eastAsia="宋体" w:hAnsi="宋体" w:hint="eastAsia"/>
        </w:rPr>
        <w:t>通者。</w:t>
      </w:r>
    </w:p>
    <w:p w:rsidR="00342751" w:rsidRDefault="00342751" w:rsidP="00342751">
      <w:pPr>
        <w:ind w:firstLineChars="200" w:firstLine="420"/>
        <w:rPr>
          <w:rFonts w:ascii="宋体" w:eastAsia="宋体" w:hAnsi="宋体"/>
        </w:rPr>
      </w:pPr>
      <w:r>
        <w:rPr>
          <w:rFonts w:ascii="宋体" w:eastAsia="宋体" w:hAnsi="宋体" w:hint="eastAsia"/>
        </w:rPr>
        <w:t>【</w:t>
      </w:r>
      <w:r>
        <w:t>How</w:t>
      </w:r>
      <w:r>
        <w:rPr>
          <w:rFonts w:ascii="宋体" w:eastAsia="宋体" w:hAnsi="宋体" w:hint="eastAsia"/>
        </w:rPr>
        <w:t>】</w:t>
      </w:r>
      <w:r w:rsidRPr="00EC445E">
        <w:rPr>
          <w:rFonts w:ascii="宋体" w:eastAsia="宋体" w:hAnsi="宋体" w:hint="eastAsia"/>
        </w:rPr>
        <w:t>本文的语</w:t>
      </w:r>
      <w:proofErr w:type="gramStart"/>
      <w:r w:rsidRPr="00EC445E">
        <w:rPr>
          <w:rFonts w:ascii="宋体" w:eastAsia="宋体" w:hAnsi="宋体" w:hint="eastAsia"/>
        </w:rPr>
        <w:t>篇类型</w:t>
      </w:r>
      <w:proofErr w:type="gramEnd"/>
      <w:r w:rsidRPr="00EC445E">
        <w:rPr>
          <w:rFonts w:ascii="宋体" w:eastAsia="宋体" w:hAnsi="宋体" w:hint="eastAsia"/>
        </w:rPr>
        <w:t>为</w:t>
      </w:r>
      <w:r>
        <w:rPr>
          <w:rFonts w:ascii="宋体" w:eastAsia="宋体" w:hAnsi="宋体" w:hint="eastAsia"/>
        </w:rPr>
        <w:t>讲座文稿，文章脉络清楚，逻辑严谨。</w:t>
      </w:r>
      <w:r w:rsidRPr="00EC445E">
        <w:rPr>
          <w:rFonts w:ascii="宋体" w:eastAsia="宋体" w:hAnsi="宋体" w:hint="eastAsia"/>
        </w:rPr>
        <w:t>全文为</w:t>
      </w:r>
      <w:r>
        <w:rPr>
          <w:rFonts w:ascii="宋体" w:eastAsia="宋体" w:hAnsi="宋体" w:hint="eastAsia"/>
        </w:rPr>
        <w:t>总</w:t>
      </w:r>
      <w:r w:rsidRPr="00EC445E">
        <w:rPr>
          <w:rFonts w:ascii="宋体" w:eastAsia="宋体" w:hAnsi="宋体" w:hint="eastAsia"/>
        </w:rPr>
        <w:t>分总结构，各段落之间衔接紧密，过度自然</w:t>
      </w:r>
      <w:r>
        <w:rPr>
          <w:rFonts w:ascii="宋体" w:eastAsia="宋体" w:hAnsi="宋体" w:hint="eastAsia"/>
        </w:rPr>
        <w:t>，</w:t>
      </w:r>
      <w:r w:rsidRPr="00EC445E">
        <w:rPr>
          <w:rFonts w:ascii="宋体" w:eastAsia="宋体" w:hAnsi="宋体" w:hint="eastAsia"/>
        </w:rPr>
        <w:t>行文连贯</w:t>
      </w:r>
      <w:r>
        <w:rPr>
          <w:rFonts w:ascii="宋体" w:eastAsia="宋体" w:hAnsi="宋体" w:hint="eastAsia"/>
        </w:rPr>
        <w:t>。</w:t>
      </w:r>
      <w:r w:rsidRPr="00EC445E">
        <w:rPr>
          <w:rFonts w:ascii="宋体" w:eastAsia="宋体" w:hAnsi="宋体" w:hint="eastAsia"/>
        </w:rPr>
        <w:t>在结构层面，作者多次利用词汇复现和连接词等手段，将</w:t>
      </w:r>
      <w:r>
        <w:rPr>
          <w:rFonts w:ascii="宋体" w:eastAsia="宋体" w:hAnsi="宋体" w:hint="eastAsia"/>
        </w:rPr>
        <w:t>段与段</w:t>
      </w:r>
      <w:r w:rsidRPr="00EC445E">
        <w:rPr>
          <w:rFonts w:ascii="宋体" w:eastAsia="宋体" w:hAnsi="宋体" w:hint="eastAsia"/>
        </w:rPr>
        <w:t>之间进行有机结合，在词汇层面作者巧妙运用习语，增强表达效果，如put yourself in their shoes</w:t>
      </w:r>
      <w:r>
        <w:rPr>
          <w:rFonts w:ascii="宋体" w:eastAsia="宋体" w:hAnsi="宋体" w:hint="eastAsia"/>
        </w:rPr>
        <w:t>；</w:t>
      </w:r>
      <w:r w:rsidRPr="00EC445E">
        <w:rPr>
          <w:rFonts w:ascii="宋体" w:eastAsia="宋体" w:hAnsi="宋体" w:hint="eastAsia"/>
        </w:rPr>
        <w:t>此外还运用了多种副词进行强调</w:t>
      </w:r>
      <w:r>
        <w:rPr>
          <w:rFonts w:ascii="宋体" w:eastAsia="宋体" w:hAnsi="宋体" w:hint="eastAsia"/>
        </w:rPr>
        <w:t>、丰富内涵；</w:t>
      </w:r>
      <w:r w:rsidRPr="00EC445E">
        <w:rPr>
          <w:rFonts w:ascii="宋体" w:eastAsia="宋体" w:hAnsi="宋体" w:hint="eastAsia"/>
        </w:rPr>
        <w:t>在修辞层面，作者多次运用举例的手法激发兴趣</w:t>
      </w:r>
      <w:r>
        <w:rPr>
          <w:rFonts w:ascii="宋体" w:eastAsia="宋体" w:hAnsi="宋体" w:hint="eastAsia"/>
        </w:rPr>
        <w:t>、解释观点，便于读者理解和掌握。</w:t>
      </w:r>
    </w:p>
    <w:p w:rsidR="00342751" w:rsidRPr="005E171F" w:rsidRDefault="00342751" w:rsidP="00342751">
      <w:pPr>
        <w:ind w:firstLineChars="200" w:firstLine="420"/>
      </w:pPr>
      <w:r w:rsidRPr="005E171F">
        <w:t>教学目标</w:t>
      </w:r>
      <w:r>
        <w:rPr>
          <w:rFonts w:hint="eastAsia"/>
        </w:rPr>
        <w:t>：</w:t>
      </w:r>
    </w:p>
    <w:p w:rsidR="00342751" w:rsidRPr="005E171F" w:rsidRDefault="00342751" w:rsidP="00342751">
      <w:r w:rsidRPr="005E171F">
        <w:t>基于对文本内容的分析和学情分析，特预设了以下目标。经过本节课的学习，学生能够：</w:t>
      </w:r>
    </w:p>
    <w:p w:rsidR="00342751" w:rsidRDefault="00342751" w:rsidP="00342751">
      <w:r>
        <w:rPr>
          <w:rFonts w:hint="eastAsia"/>
        </w:rPr>
        <w:t>解释沟通交流的过程；</w:t>
      </w:r>
    </w:p>
    <w:p w:rsidR="00342751" w:rsidRDefault="00342751" w:rsidP="00342751">
      <w:r>
        <w:rPr>
          <w:rFonts w:hint="eastAsia"/>
        </w:rPr>
        <w:t>总结有效交流的关键；</w:t>
      </w:r>
    </w:p>
    <w:p w:rsidR="00342751" w:rsidRDefault="00342751" w:rsidP="00342751">
      <w:r>
        <w:rPr>
          <w:rFonts w:hint="eastAsia"/>
        </w:rPr>
        <w:t>通过</w:t>
      </w:r>
      <w:r>
        <w:t>举例的方式来引入一个交流的话题</w:t>
      </w:r>
      <w:r>
        <w:rPr>
          <w:rFonts w:hint="eastAsia"/>
        </w:rPr>
        <w:t>;</w:t>
      </w:r>
    </w:p>
    <w:p w:rsidR="00342751" w:rsidRDefault="00342751" w:rsidP="00342751">
      <w:r>
        <w:rPr>
          <w:rFonts w:hint="eastAsia"/>
        </w:rPr>
        <w:t>将有效交流的技巧运用到日常生活中。</w:t>
      </w:r>
    </w:p>
    <w:p w:rsidR="00342751" w:rsidRPr="009C4A44" w:rsidRDefault="00342751" w:rsidP="00342751">
      <w:pPr>
        <w:ind w:firstLineChars="200" w:firstLine="420"/>
      </w:pPr>
      <w:r w:rsidRPr="009C4A44">
        <w:t>教学过程</w:t>
      </w:r>
      <w:r>
        <w:rPr>
          <w:rFonts w:hint="eastAsia"/>
        </w:rPr>
        <w:t>：</w:t>
      </w:r>
    </w:p>
    <w:p w:rsidR="00342751" w:rsidRPr="009C4A44" w:rsidRDefault="00342751" w:rsidP="00342751">
      <w:r>
        <w:rPr>
          <w:rFonts w:hint="eastAsia"/>
        </w:rPr>
        <w:t>学习</w:t>
      </w:r>
      <w:r>
        <w:t>理解</w:t>
      </w:r>
      <w:r w:rsidRPr="009C4A44">
        <w:t>层面</w:t>
      </w:r>
    </w:p>
    <w:p w:rsidR="00342751" w:rsidRDefault="00342751" w:rsidP="00342751">
      <w:pPr>
        <w:ind w:firstLineChars="200" w:firstLine="420"/>
        <w:rPr>
          <w:rFonts w:ascii="宋体" w:eastAsia="宋体" w:hAnsi="宋体"/>
        </w:rPr>
      </w:pPr>
      <w:r>
        <w:rPr>
          <w:rFonts w:ascii="宋体" w:eastAsia="宋体" w:hAnsi="宋体" w:hint="eastAsia"/>
        </w:rPr>
        <w:t>首先通过让学生回答读前问题，激活背景知识，激发阅读兴趣；</w:t>
      </w:r>
    </w:p>
    <w:p w:rsidR="00342751" w:rsidRDefault="00342751" w:rsidP="00342751">
      <w:pPr>
        <w:pStyle w:val="a3"/>
        <w:numPr>
          <w:ilvl w:val="0"/>
          <w:numId w:val="1"/>
        </w:numPr>
        <w:ind w:firstLineChars="0"/>
        <w:rPr>
          <w:rFonts w:ascii="宋体" w:eastAsia="宋体" w:hAnsi="宋体"/>
        </w:rPr>
      </w:pPr>
      <w:r>
        <w:rPr>
          <w:rFonts w:ascii="宋体" w:eastAsia="宋体" w:hAnsi="宋体" w:hint="eastAsia"/>
        </w:rPr>
        <w:lastRenderedPageBreak/>
        <w:t>D</w:t>
      </w:r>
      <w:r>
        <w:rPr>
          <w:rFonts w:ascii="宋体" w:eastAsia="宋体" w:hAnsi="宋体"/>
        </w:rPr>
        <w:t>o you think you are an effective communicator? Why or why not?</w:t>
      </w:r>
    </w:p>
    <w:p w:rsidR="00342751" w:rsidRPr="005B27DD" w:rsidRDefault="00342751" w:rsidP="00342751">
      <w:pPr>
        <w:pStyle w:val="a3"/>
        <w:numPr>
          <w:ilvl w:val="0"/>
          <w:numId w:val="1"/>
        </w:numPr>
        <w:ind w:firstLineChars="0"/>
        <w:rPr>
          <w:rFonts w:ascii="宋体" w:eastAsia="宋体" w:hAnsi="宋体"/>
        </w:rPr>
      </w:pPr>
      <w:r>
        <w:rPr>
          <w:rFonts w:ascii="宋体" w:eastAsia="宋体" w:hAnsi="宋体"/>
        </w:rPr>
        <w:t>How do you think you could sharpen your communication skills?</w:t>
      </w:r>
    </w:p>
    <w:p w:rsidR="00342751" w:rsidRDefault="00342751" w:rsidP="00342751">
      <w:pPr>
        <w:ind w:firstLineChars="200" w:firstLine="420"/>
        <w:rPr>
          <w:rFonts w:ascii="宋体" w:eastAsia="宋体" w:hAnsi="宋体"/>
        </w:rPr>
      </w:pPr>
      <w:r w:rsidRPr="001B45CB">
        <w:rPr>
          <w:rFonts w:ascii="宋体" w:eastAsia="宋体" w:hAnsi="宋体" w:hint="eastAsia"/>
        </w:rPr>
        <w:t>其次分析文章结构，初</w:t>
      </w:r>
      <w:r>
        <w:rPr>
          <w:rFonts w:ascii="宋体" w:eastAsia="宋体" w:hAnsi="宋体" w:hint="eastAsia"/>
        </w:rPr>
        <w:t>步感知文章大意；</w:t>
      </w:r>
    </w:p>
    <w:p w:rsidR="00342751" w:rsidRDefault="00342751" w:rsidP="00342751">
      <w:pPr>
        <w:ind w:firstLineChars="200" w:firstLine="420"/>
        <w:rPr>
          <w:rFonts w:ascii="宋体" w:eastAsia="宋体" w:hAnsi="宋体"/>
        </w:rPr>
      </w:pPr>
      <w:r>
        <w:rPr>
          <w:rFonts w:ascii="宋体" w:eastAsia="宋体" w:hAnsi="宋体" w:hint="eastAsia"/>
        </w:rPr>
        <w:t>H</w:t>
      </w:r>
      <w:r>
        <w:rPr>
          <w:rFonts w:ascii="宋体" w:eastAsia="宋体" w:hAnsi="宋体"/>
        </w:rPr>
        <w:t>ave students read the lecture transcript and summarize the main idea of each paragraph</w:t>
      </w:r>
      <w:r>
        <w:rPr>
          <w:rFonts w:ascii="宋体" w:eastAsia="宋体" w:hAnsi="宋体" w:hint="eastAsia"/>
        </w:rPr>
        <w:t>；</w:t>
      </w:r>
    </w:p>
    <w:p w:rsidR="00342751" w:rsidRDefault="00342751" w:rsidP="00342751">
      <w:pPr>
        <w:ind w:firstLineChars="200" w:firstLine="420"/>
        <w:rPr>
          <w:rFonts w:ascii="宋体" w:eastAsia="宋体" w:hAnsi="宋体"/>
        </w:rPr>
      </w:pPr>
      <w:r>
        <w:rPr>
          <w:rFonts w:ascii="宋体" w:eastAsia="宋体" w:hAnsi="宋体" w:hint="eastAsia"/>
        </w:rPr>
        <w:t>Para</w:t>
      </w:r>
      <w:r>
        <w:rPr>
          <w:rFonts w:ascii="宋体" w:eastAsia="宋体" w:hAnsi="宋体"/>
        </w:rPr>
        <w:t>1: Communication is dependent not only on what we say, but also how we say it.</w:t>
      </w:r>
    </w:p>
    <w:p w:rsidR="00342751" w:rsidRDefault="00342751" w:rsidP="00342751">
      <w:pPr>
        <w:ind w:firstLineChars="200" w:firstLine="420"/>
        <w:rPr>
          <w:rFonts w:ascii="宋体" w:eastAsia="宋体" w:hAnsi="宋体"/>
        </w:rPr>
      </w:pPr>
      <w:r>
        <w:rPr>
          <w:rFonts w:ascii="宋体" w:eastAsia="宋体" w:hAnsi="宋体"/>
        </w:rPr>
        <w:t>Para2:_____________________________________________________________________</w:t>
      </w:r>
    </w:p>
    <w:p w:rsidR="00342751" w:rsidRDefault="00342751" w:rsidP="00342751">
      <w:pPr>
        <w:ind w:firstLineChars="200" w:firstLine="420"/>
        <w:rPr>
          <w:rFonts w:ascii="宋体" w:eastAsia="宋体" w:hAnsi="宋体"/>
        </w:rPr>
      </w:pPr>
      <w:r>
        <w:rPr>
          <w:rFonts w:ascii="宋体" w:eastAsia="宋体" w:hAnsi="宋体"/>
        </w:rPr>
        <w:t>Para3:_____________________________________________________________________</w:t>
      </w:r>
    </w:p>
    <w:p w:rsidR="00342751" w:rsidRDefault="00342751" w:rsidP="00342751">
      <w:pPr>
        <w:ind w:firstLineChars="200" w:firstLine="420"/>
        <w:rPr>
          <w:rFonts w:ascii="宋体" w:eastAsia="宋体" w:hAnsi="宋体"/>
        </w:rPr>
      </w:pPr>
      <w:r>
        <w:rPr>
          <w:rFonts w:ascii="宋体" w:eastAsia="宋体" w:hAnsi="宋体"/>
        </w:rPr>
        <w:t>Para4:_____________________________________________________________________</w:t>
      </w:r>
    </w:p>
    <w:p w:rsidR="00342751" w:rsidRDefault="00342751" w:rsidP="00342751">
      <w:pPr>
        <w:ind w:firstLineChars="200" w:firstLine="420"/>
        <w:rPr>
          <w:rFonts w:ascii="宋体" w:eastAsia="宋体" w:hAnsi="宋体"/>
        </w:rPr>
      </w:pPr>
      <w:r>
        <w:rPr>
          <w:rFonts w:ascii="宋体" w:eastAsia="宋体" w:hAnsi="宋体"/>
        </w:rPr>
        <w:t>Para5:_____________________________________________________________________</w:t>
      </w:r>
    </w:p>
    <w:p w:rsidR="00342751" w:rsidRDefault="00342751" w:rsidP="00342751">
      <w:pPr>
        <w:ind w:firstLineChars="200" w:firstLine="420"/>
        <w:rPr>
          <w:rFonts w:ascii="宋体" w:eastAsia="宋体" w:hAnsi="宋体"/>
        </w:rPr>
      </w:pPr>
      <w:r>
        <w:rPr>
          <w:rFonts w:ascii="宋体" w:eastAsia="宋体" w:hAnsi="宋体"/>
        </w:rPr>
        <w:t>Para6: Effective communication will help solve problems, improve interactions, built trust and gain respect.</w:t>
      </w:r>
    </w:p>
    <w:p w:rsidR="00342751" w:rsidRDefault="00342751" w:rsidP="00342751">
      <w:pPr>
        <w:ind w:firstLineChars="200" w:firstLine="420"/>
        <w:rPr>
          <w:rFonts w:ascii="宋体" w:eastAsia="宋体" w:hAnsi="宋体"/>
        </w:rPr>
      </w:pPr>
      <w:r>
        <w:rPr>
          <w:rFonts w:ascii="宋体" w:eastAsia="宋体" w:hAnsi="宋体" w:hint="eastAsia"/>
        </w:rPr>
        <w:t>再</w:t>
      </w:r>
      <w:r w:rsidRPr="001B45CB">
        <w:rPr>
          <w:rFonts w:ascii="宋体" w:eastAsia="宋体" w:hAnsi="宋体" w:hint="eastAsia"/>
        </w:rPr>
        <w:t>通过分段梳理信息</w:t>
      </w:r>
      <w:r>
        <w:rPr>
          <w:rFonts w:ascii="宋体" w:eastAsia="宋体" w:hAnsi="宋体" w:hint="eastAsia"/>
        </w:rPr>
        <w:t>、</w:t>
      </w:r>
      <w:r w:rsidRPr="001B45CB">
        <w:rPr>
          <w:rFonts w:ascii="宋体" w:eastAsia="宋体" w:hAnsi="宋体" w:hint="eastAsia"/>
        </w:rPr>
        <w:t>回答细节问题等引导学生深入理解文章内容，认识有效沟通的必要性和关键要素</w:t>
      </w:r>
      <w:r>
        <w:rPr>
          <w:rFonts w:ascii="宋体" w:eastAsia="宋体" w:hAnsi="宋体" w:hint="eastAsia"/>
        </w:rPr>
        <w:t>。</w:t>
      </w:r>
    </w:p>
    <w:p w:rsidR="00342751" w:rsidRPr="005D641B" w:rsidRDefault="00342751" w:rsidP="00342751">
      <w:pPr>
        <w:pStyle w:val="a3"/>
        <w:numPr>
          <w:ilvl w:val="0"/>
          <w:numId w:val="2"/>
        </w:numPr>
        <w:ind w:firstLineChars="0"/>
        <w:rPr>
          <w:rFonts w:ascii="宋体" w:eastAsia="宋体" w:hAnsi="宋体"/>
        </w:rPr>
      </w:pPr>
      <w:r w:rsidRPr="005D641B">
        <w:rPr>
          <w:rFonts w:ascii="宋体" w:eastAsia="宋体" w:hAnsi="宋体"/>
        </w:rPr>
        <w:t>What is communication?</w:t>
      </w:r>
    </w:p>
    <w:p w:rsidR="00342751" w:rsidRDefault="00342751" w:rsidP="00342751">
      <w:pPr>
        <w:pStyle w:val="a3"/>
        <w:numPr>
          <w:ilvl w:val="0"/>
          <w:numId w:val="2"/>
        </w:numPr>
        <w:ind w:firstLineChars="0"/>
        <w:rPr>
          <w:rFonts w:ascii="宋体" w:eastAsia="宋体" w:hAnsi="宋体"/>
        </w:rPr>
      </w:pPr>
      <w:r>
        <w:rPr>
          <w:rFonts w:ascii="宋体" w:eastAsia="宋体" w:hAnsi="宋体"/>
        </w:rPr>
        <w:t>What information can help you determine how best to communicate with others?</w:t>
      </w:r>
    </w:p>
    <w:p w:rsidR="00342751" w:rsidRDefault="00342751" w:rsidP="00342751">
      <w:pPr>
        <w:pStyle w:val="a3"/>
        <w:numPr>
          <w:ilvl w:val="0"/>
          <w:numId w:val="2"/>
        </w:numPr>
        <w:ind w:firstLineChars="0"/>
        <w:rPr>
          <w:rFonts w:ascii="宋体" w:eastAsia="宋体" w:hAnsi="宋体"/>
        </w:rPr>
      </w:pPr>
      <w:r>
        <w:rPr>
          <w:rFonts w:ascii="宋体" w:eastAsia="宋体" w:hAnsi="宋体"/>
        </w:rPr>
        <w:t>Why should you pay attention to the other person’s body language?</w:t>
      </w:r>
    </w:p>
    <w:p w:rsidR="00342751" w:rsidRPr="005D641B" w:rsidRDefault="00342751" w:rsidP="00342751">
      <w:pPr>
        <w:pStyle w:val="a3"/>
        <w:numPr>
          <w:ilvl w:val="0"/>
          <w:numId w:val="2"/>
        </w:numPr>
        <w:ind w:firstLineChars="0"/>
        <w:rPr>
          <w:rFonts w:ascii="宋体" w:eastAsia="宋体" w:hAnsi="宋体"/>
        </w:rPr>
      </w:pPr>
      <w:r>
        <w:rPr>
          <w:rFonts w:ascii="宋体" w:eastAsia="宋体" w:hAnsi="宋体"/>
        </w:rPr>
        <w:t>How can you seek to understand the other person’s emotions?</w:t>
      </w:r>
    </w:p>
    <w:p w:rsidR="00342751" w:rsidRDefault="00342751" w:rsidP="00342751">
      <w:pPr>
        <w:ind w:firstLineChars="200" w:firstLine="420"/>
        <w:rPr>
          <w:rFonts w:ascii="宋体" w:eastAsia="宋体" w:hAnsi="宋体"/>
        </w:rPr>
      </w:pPr>
    </w:p>
    <w:p w:rsidR="00342751" w:rsidRPr="009C4A44" w:rsidRDefault="00342751" w:rsidP="00342751">
      <w:r>
        <w:rPr>
          <w:rFonts w:hint="eastAsia"/>
        </w:rPr>
        <w:t>应用实践</w:t>
      </w:r>
      <w:r w:rsidRPr="009C4A44">
        <w:t>层面</w:t>
      </w:r>
    </w:p>
    <w:p w:rsidR="00342751" w:rsidRDefault="00342751" w:rsidP="00342751">
      <w:pPr>
        <w:ind w:firstLineChars="200" w:firstLine="420"/>
        <w:rPr>
          <w:rFonts w:ascii="宋体" w:eastAsia="宋体" w:hAnsi="宋体"/>
        </w:rPr>
      </w:pPr>
      <w:r w:rsidRPr="001B45CB">
        <w:rPr>
          <w:rFonts w:ascii="宋体" w:eastAsia="宋体" w:hAnsi="宋体" w:hint="eastAsia"/>
        </w:rPr>
        <w:t>首先让学生深入解读语篇，分析作者的写作手法，语言特色和写作目的</w:t>
      </w:r>
      <w:r>
        <w:rPr>
          <w:rFonts w:ascii="宋体" w:eastAsia="宋体" w:hAnsi="宋体" w:hint="eastAsia"/>
        </w:rPr>
        <w:t>，理解语篇的深层含义；</w:t>
      </w:r>
    </w:p>
    <w:p w:rsidR="00342751" w:rsidRDefault="00342751" w:rsidP="00342751">
      <w:pPr>
        <w:ind w:firstLineChars="200" w:firstLine="420"/>
        <w:rPr>
          <w:rFonts w:ascii="宋体" w:eastAsia="宋体" w:hAnsi="宋体"/>
        </w:rPr>
      </w:pPr>
      <w:r>
        <w:rPr>
          <w:rFonts w:ascii="宋体" w:eastAsia="宋体" w:hAnsi="宋体" w:hint="eastAsia"/>
        </w:rPr>
        <w:t>H</w:t>
      </w:r>
      <w:r>
        <w:rPr>
          <w:rFonts w:ascii="宋体" w:eastAsia="宋体" w:hAnsi="宋体"/>
        </w:rPr>
        <w:t>ave students appreciate the lecture transcript by answering the following questions:</w:t>
      </w:r>
    </w:p>
    <w:p w:rsidR="00342751" w:rsidRPr="005D641B" w:rsidRDefault="00342751" w:rsidP="00342751">
      <w:pPr>
        <w:pStyle w:val="a3"/>
        <w:numPr>
          <w:ilvl w:val="0"/>
          <w:numId w:val="3"/>
        </w:numPr>
        <w:ind w:firstLineChars="0"/>
        <w:rPr>
          <w:rFonts w:ascii="宋体" w:eastAsia="宋体" w:hAnsi="宋体"/>
        </w:rPr>
      </w:pPr>
      <w:r w:rsidRPr="005D641B">
        <w:rPr>
          <w:rFonts w:ascii="宋体" w:eastAsia="宋体" w:hAnsi="宋体"/>
        </w:rPr>
        <w:t>What is the function of paragraph 2?</w:t>
      </w:r>
    </w:p>
    <w:p w:rsidR="00342751" w:rsidRDefault="00342751" w:rsidP="00342751">
      <w:pPr>
        <w:pStyle w:val="a3"/>
        <w:numPr>
          <w:ilvl w:val="0"/>
          <w:numId w:val="3"/>
        </w:numPr>
        <w:ind w:firstLineChars="0"/>
        <w:rPr>
          <w:rFonts w:ascii="宋体" w:eastAsia="宋体" w:hAnsi="宋体"/>
        </w:rPr>
      </w:pPr>
      <w:r>
        <w:rPr>
          <w:rFonts w:ascii="宋体" w:eastAsia="宋体" w:hAnsi="宋体"/>
        </w:rPr>
        <w:t>Why does the author ask a series of “</w:t>
      </w:r>
      <w:proofErr w:type="spellStart"/>
      <w:r>
        <w:rPr>
          <w:rFonts w:ascii="宋体" w:eastAsia="宋体" w:hAnsi="宋体"/>
        </w:rPr>
        <w:t>what”questions</w:t>
      </w:r>
      <w:proofErr w:type="spellEnd"/>
      <w:r>
        <w:rPr>
          <w:rFonts w:ascii="宋体" w:eastAsia="宋体" w:hAnsi="宋体"/>
        </w:rPr>
        <w:t xml:space="preserve"> in paragraph 3?</w:t>
      </w:r>
    </w:p>
    <w:p w:rsidR="00342751" w:rsidRDefault="00342751" w:rsidP="00342751">
      <w:pPr>
        <w:pStyle w:val="a3"/>
        <w:numPr>
          <w:ilvl w:val="0"/>
          <w:numId w:val="3"/>
        </w:numPr>
        <w:ind w:firstLineChars="0"/>
        <w:rPr>
          <w:rFonts w:ascii="宋体" w:eastAsia="宋体" w:hAnsi="宋体"/>
        </w:rPr>
      </w:pPr>
      <w:r>
        <w:rPr>
          <w:rFonts w:ascii="宋体" w:eastAsia="宋体" w:hAnsi="宋体"/>
        </w:rPr>
        <w:t>How does the author achieve coherence between paragraphs 2 and 3, and paragraphs 4 and 5 respectively?</w:t>
      </w:r>
    </w:p>
    <w:p w:rsidR="00342751" w:rsidRPr="005D641B" w:rsidRDefault="00342751" w:rsidP="00342751">
      <w:pPr>
        <w:pStyle w:val="a3"/>
        <w:numPr>
          <w:ilvl w:val="0"/>
          <w:numId w:val="3"/>
        </w:numPr>
        <w:ind w:firstLineChars="0"/>
        <w:rPr>
          <w:rFonts w:ascii="宋体" w:eastAsia="宋体" w:hAnsi="宋体"/>
        </w:rPr>
      </w:pPr>
      <w:r>
        <w:rPr>
          <w:rFonts w:ascii="宋体" w:eastAsia="宋体" w:hAnsi="宋体"/>
        </w:rPr>
        <w:t>What is the author’s purpose of writing this lecture?</w:t>
      </w:r>
    </w:p>
    <w:p w:rsidR="00342751" w:rsidRPr="00EC445E" w:rsidRDefault="00342751" w:rsidP="00342751">
      <w:pPr>
        <w:ind w:firstLineChars="200" w:firstLine="420"/>
        <w:rPr>
          <w:rFonts w:ascii="宋体" w:eastAsia="宋体" w:hAnsi="宋体"/>
        </w:rPr>
      </w:pPr>
      <w:r w:rsidRPr="001B45CB">
        <w:rPr>
          <w:rFonts w:ascii="宋体" w:eastAsia="宋体" w:hAnsi="宋体" w:hint="eastAsia"/>
        </w:rPr>
        <w:t>其次让学生完成课本相关的语言操练活动，引导学生学会积极倾听</w:t>
      </w:r>
      <w:r>
        <w:rPr>
          <w:rFonts w:ascii="宋体" w:eastAsia="宋体" w:hAnsi="宋体" w:hint="eastAsia"/>
        </w:rPr>
        <w:t>，</w:t>
      </w:r>
      <w:r w:rsidRPr="001B45CB">
        <w:rPr>
          <w:rFonts w:ascii="宋体" w:eastAsia="宋体" w:hAnsi="宋体" w:hint="eastAsia"/>
        </w:rPr>
        <w:t>并掌握与沟通相关的词汇搭配和写作</w:t>
      </w:r>
      <w:r>
        <w:rPr>
          <w:rFonts w:ascii="宋体" w:eastAsia="宋体" w:hAnsi="宋体" w:hint="eastAsia"/>
        </w:rPr>
        <w:t>技巧。</w:t>
      </w:r>
    </w:p>
    <w:p w:rsidR="00342751" w:rsidRDefault="00342751" w:rsidP="00342751">
      <w:r>
        <w:rPr>
          <w:rFonts w:hint="eastAsia"/>
        </w:rPr>
        <w:t xml:space="preserve"> </w:t>
      </w:r>
      <w:r>
        <w:t xml:space="preserve">   Have students finish Part B1</w:t>
      </w:r>
      <w:r>
        <w:rPr>
          <w:rFonts w:hint="eastAsia"/>
        </w:rPr>
        <w:t>、</w:t>
      </w:r>
      <w:r>
        <w:t xml:space="preserve">B2 </w:t>
      </w:r>
      <w:r>
        <w:rPr>
          <w:rFonts w:hint="eastAsia"/>
        </w:rPr>
        <w:t>、</w:t>
      </w:r>
      <w:r>
        <w:rPr>
          <w:rFonts w:hint="eastAsia"/>
        </w:rPr>
        <w:t>B</w:t>
      </w:r>
      <w:r>
        <w:t>3 on page 19</w:t>
      </w:r>
    </w:p>
    <w:p w:rsidR="00342751" w:rsidRDefault="00342751" w:rsidP="00342751"/>
    <w:p w:rsidR="00342751" w:rsidRPr="009C4A44" w:rsidRDefault="00342751" w:rsidP="00342751">
      <w:r>
        <w:rPr>
          <w:rFonts w:hint="eastAsia"/>
        </w:rPr>
        <w:t>迁移</w:t>
      </w:r>
      <w:r>
        <w:t>创新</w:t>
      </w:r>
      <w:r w:rsidRPr="009C4A44">
        <w:t>层面</w:t>
      </w:r>
    </w:p>
    <w:p w:rsidR="00342751" w:rsidRDefault="00342751" w:rsidP="00342751">
      <w:pPr>
        <w:ind w:firstLineChars="200" w:firstLine="420"/>
      </w:pPr>
      <w:r>
        <w:rPr>
          <w:rFonts w:hint="eastAsia"/>
        </w:rPr>
        <w:t>首先指导</w:t>
      </w:r>
      <w:proofErr w:type="gramStart"/>
      <w:r>
        <w:rPr>
          <w:rFonts w:hint="eastAsia"/>
        </w:rPr>
        <w:t>学生将语篇中</w:t>
      </w:r>
      <w:proofErr w:type="gramEnd"/>
      <w:r>
        <w:rPr>
          <w:rFonts w:hint="eastAsia"/>
        </w:rPr>
        <w:t>的有效沟通策略</w:t>
      </w:r>
      <w:r w:rsidRPr="005B27DD">
        <w:rPr>
          <w:rFonts w:hint="eastAsia"/>
        </w:rPr>
        <w:t>运用到跨文化交际实践中，深化对跨文</w:t>
      </w:r>
      <w:r>
        <w:rPr>
          <w:rFonts w:hint="eastAsia"/>
        </w:rPr>
        <w:t>化沟通的理解，提升在新的情境中解决实际问题的能力，培养国际视野；</w:t>
      </w:r>
    </w:p>
    <w:p w:rsidR="00342751" w:rsidRDefault="00342751" w:rsidP="00342751">
      <w:r>
        <w:t xml:space="preserve">Have students discuss in pairs: </w:t>
      </w:r>
    </w:p>
    <w:p w:rsidR="00342751" w:rsidRDefault="00342751" w:rsidP="00342751">
      <w:pPr>
        <w:ind w:firstLineChars="200" w:firstLine="420"/>
      </w:pPr>
      <w:r>
        <w:t>How can we apply the ideas mentioned in the lecture transcription to cross-cultural communication? Give some examples.</w:t>
      </w:r>
    </w:p>
    <w:p w:rsidR="00342751" w:rsidRDefault="00342751" w:rsidP="00342751">
      <w:pPr>
        <w:ind w:firstLineChars="200" w:firstLine="420"/>
      </w:pPr>
      <w:r w:rsidRPr="005B27DD">
        <w:rPr>
          <w:rFonts w:hint="eastAsia"/>
        </w:rPr>
        <w:t>其次引导学生给出更多促进</w:t>
      </w:r>
      <w:r>
        <w:rPr>
          <w:rFonts w:hint="eastAsia"/>
        </w:rPr>
        <w:t>有效沟通的建议，启发学生进一步思考，审视交流障碍，提出新的策略；</w:t>
      </w:r>
    </w:p>
    <w:p w:rsidR="00342751" w:rsidRDefault="00342751" w:rsidP="00342751">
      <w:r>
        <w:t>What other suggestions can you give on how to become an effective communicator?</w:t>
      </w:r>
    </w:p>
    <w:p w:rsidR="00342751" w:rsidRDefault="00342751" w:rsidP="00342751">
      <w:pPr>
        <w:ind w:firstLineChars="200" w:firstLine="420"/>
      </w:pPr>
      <w:r w:rsidRPr="005B27DD">
        <w:rPr>
          <w:rFonts w:hint="eastAsia"/>
        </w:rPr>
        <w:lastRenderedPageBreak/>
        <w:t>最后要求学生对外向的人是否天生擅长沟通这一问题进行深入的探讨，探索影响沟通能力的因素，培养积极的人生态度</w:t>
      </w:r>
      <w:r>
        <w:rPr>
          <w:rFonts w:hint="eastAsia"/>
        </w:rPr>
        <w:t>。</w:t>
      </w:r>
    </w:p>
    <w:p w:rsidR="00342751" w:rsidRDefault="00342751" w:rsidP="00342751">
      <w:pPr>
        <w:ind w:firstLineChars="200" w:firstLine="420"/>
      </w:pPr>
      <w:r>
        <w:t>Do you agree that extroverts are naturally skilled at communicating? Why or why not?</w:t>
      </w:r>
    </w:p>
    <w:p w:rsidR="00342751" w:rsidRPr="007C59F7" w:rsidRDefault="00342751" w:rsidP="00342751">
      <w:pPr>
        <w:ind w:firstLineChars="200" w:firstLine="420"/>
      </w:pPr>
    </w:p>
    <w:p w:rsidR="00342751" w:rsidRDefault="00342751" w:rsidP="00342751">
      <w:pPr>
        <w:ind w:firstLineChars="200" w:firstLine="420"/>
      </w:pPr>
      <w:r w:rsidRPr="007C59F7">
        <w:rPr>
          <w:rFonts w:hint="eastAsia"/>
        </w:rPr>
        <w:t>本节课激发学生参与活动的兴趣调动，学生已有的基于该主题的经验，帮助学生建构和完善新的知识结构，深化对该主题的理解和认识，通过一系列具有综合性关联性特点的语言学习和思维活动，培养学生语言理解和表达的能力，推动学生对主题的深度学习，帮助他们建构新的概念，体验不同的生活，丰富人生阅历和思维方式，树立正确的世界观人生观和价值观，实现知行合一</w:t>
      </w:r>
    </w:p>
    <w:p w:rsidR="00342751" w:rsidRPr="007C59F7" w:rsidRDefault="00342751" w:rsidP="00342751">
      <w:pPr>
        <w:ind w:firstLineChars="200" w:firstLine="420"/>
      </w:pPr>
    </w:p>
    <w:p w:rsidR="002475A5" w:rsidRPr="00342751" w:rsidRDefault="002475A5"/>
    <w:sectPr w:rsidR="002475A5" w:rsidRPr="003427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D23627"/>
    <w:multiLevelType w:val="hybridMultilevel"/>
    <w:tmpl w:val="BA2A84A8"/>
    <w:lvl w:ilvl="0" w:tplc="EBFA8F6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29562AC"/>
    <w:multiLevelType w:val="hybridMultilevel"/>
    <w:tmpl w:val="79D42168"/>
    <w:lvl w:ilvl="0" w:tplc="AF1433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62BF01E5"/>
    <w:multiLevelType w:val="hybridMultilevel"/>
    <w:tmpl w:val="CCA8FC5C"/>
    <w:lvl w:ilvl="0" w:tplc="6EBCA38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751"/>
    <w:rsid w:val="002475A5"/>
    <w:rsid w:val="00342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ABDAFB-00BD-49A8-A818-32151DF4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7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275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2024-12-10T09:00:00Z</dcterms:created>
  <dcterms:modified xsi:type="dcterms:W3CDTF">2024-12-10T09:01:00Z</dcterms:modified>
</cp:coreProperties>
</file>